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F0" w:rsidRDefault="00E97AF0" w:rsidP="00E97AF0">
      <w:pPr>
        <w:numPr>
          <w:ilvl w:val="0"/>
          <w:numId w:val="1"/>
        </w:numPr>
        <w:spacing w:after="0" w:line="240" w:lineRule="auto"/>
        <w:ind w:left="300"/>
        <w:textAlignment w:val="baseline"/>
        <w:rPr>
          <w:rFonts w:ascii="inherit" w:eastAsia="Times New Roman" w:hAnsi="inherit" w:cs="Times New Roman"/>
          <w:color w:val="2B2B2B"/>
          <w:sz w:val="24"/>
          <w:szCs w:val="24"/>
        </w:rPr>
      </w:pPr>
      <w:r w:rsidRPr="00E97AF0">
        <w:rPr>
          <w:rFonts w:ascii="inherit" w:eastAsia="Times New Roman" w:hAnsi="inherit" w:cs="Times New Roman"/>
          <w:color w:val="2B2B2B"/>
          <w:sz w:val="24"/>
          <w:szCs w:val="24"/>
        </w:rPr>
        <w:t>A brief bio (maximum 100 words).</w:t>
      </w:r>
    </w:p>
    <w:p w:rsidR="003852F7" w:rsidRDefault="003852F7" w:rsidP="003852F7">
      <w:pPr>
        <w:spacing w:after="0" w:line="240" w:lineRule="auto"/>
        <w:textAlignment w:val="baseline"/>
        <w:rPr>
          <w:rFonts w:ascii="inherit" w:eastAsia="Times New Roman" w:hAnsi="inherit" w:cs="Times New Roman"/>
          <w:color w:val="2B2B2B"/>
          <w:sz w:val="24"/>
          <w:szCs w:val="24"/>
        </w:rPr>
      </w:pPr>
    </w:p>
    <w:p w:rsidR="00652E9F" w:rsidRPr="004C3E1A" w:rsidRDefault="00652E9F" w:rsidP="00652E9F">
      <w:pPr>
        <w:ind w:left="360"/>
        <w:rPr>
          <w:rFonts w:asciiTheme="majorHAnsi" w:hAnsiTheme="majorHAnsi" w:cstheme="majorHAnsi"/>
          <w:sz w:val="24"/>
        </w:rPr>
      </w:pPr>
      <w:r w:rsidRPr="004C3E1A">
        <w:rPr>
          <w:rFonts w:asciiTheme="majorHAnsi" w:hAnsiTheme="majorHAnsi" w:cstheme="majorHAnsi"/>
          <w:sz w:val="24"/>
        </w:rPr>
        <w:t xml:space="preserve">Dr. Saif Haq is a </w:t>
      </w:r>
      <w:r w:rsidR="004C3E1A" w:rsidRPr="004C3E1A">
        <w:rPr>
          <w:rFonts w:asciiTheme="majorHAnsi" w:hAnsiTheme="majorHAnsi" w:cstheme="majorHAnsi"/>
          <w:sz w:val="24"/>
        </w:rPr>
        <w:t>P</w:t>
      </w:r>
      <w:r w:rsidRPr="004C3E1A">
        <w:rPr>
          <w:rFonts w:asciiTheme="majorHAnsi" w:hAnsiTheme="majorHAnsi" w:cstheme="majorHAnsi"/>
          <w:sz w:val="24"/>
        </w:rPr>
        <w:t xml:space="preserve">rofessor and Associate Dean for Academics, College of Architecture, Texas Tech University. Also, he is the founder-director of </w:t>
      </w:r>
      <w:r w:rsidR="004C3E1A" w:rsidRPr="004C3E1A">
        <w:rPr>
          <w:rFonts w:asciiTheme="majorHAnsi" w:hAnsiTheme="majorHAnsi" w:cstheme="majorHAnsi"/>
          <w:sz w:val="24"/>
        </w:rPr>
        <w:t xml:space="preserve">Design and Health </w:t>
      </w:r>
      <w:r w:rsidRPr="004C3E1A">
        <w:rPr>
          <w:rFonts w:asciiTheme="majorHAnsi" w:hAnsiTheme="majorHAnsi" w:cstheme="majorHAnsi"/>
          <w:sz w:val="24"/>
        </w:rPr>
        <w:t xml:space="preserve">program. His focus areas are: Architectural Theory, Urban Design, Islamic Architecture, </w:t>
      </w:r>
      <w:r w:rsidR="00680B86" w:rsidRPr="004C3E1A">
        <w:rPr>
          <w:rFonts w:asciiTheme="majorHAnsi" w:hAnsiTheme="majorHAnsi" w:cstheme="majorHAnsi"/>
          <w:sz w:val="24"/>
        </w:rPr>
        <w:t>Healthcare Facilitates</w:t>
      </w:r>
      <w:r w:rsidR="00680B86">
        <w:rPr>
          <w:rFonts w:asciiTheme="majorHAnsi" w:hAnsiTheme="majorHAnsi" w:cstheme="majorHAnsi"/>
          <w:sz w:val="24"/>
        </w:rPr>
        <w:t xml:space="preserve">, Spatial Cognition </w:t>
      </w:r>
      <w:r w:rsidR="00680B86" w:rsidRPr="004C3E1A">
        <w:rPr>
          <w:rFonts w:asciiTheme="majorHAnsi" w:hAnsiTheme="majorHAnsi" w:cstheme="majorHAnsi"/>
          <w:sz w:val="24"/>
        </w:rPr>
        <w:t>and</w:t>
      </w:r>
      <w:r w:rsidR="00680B86" w:rsidRPr="004C3E1A">
        <w:rPr>
          <w:rFonts w:asciiTheme="majorHAnsi" w:hAnsiTheme="majorHAnsi" w:cstheme="majorHAnsi"/>
          <w:sz w:val="24"/>
        </w:rPr>
        <w:t xml:space="preserve"> </w:t>
      </w:r>
      <w:r w:rsidR="00680B86">
        <w:rPr>
          <w:rFonts w:asciiTheme="majorHAnsi" w:hAnsiTheme="majorHAnsi" w:cstheme="majorHAnsi"/>
          <w:sz w:val="24"/>
        </w:rPr>
        <w:t>Space Syntax</w:t>
      </w:r>
      <w:r w:rsidRPr="004C3E1A">
        <w:rPr>
          <w:rFonts w:asciiTheme="majorHAnsi" w:hAnsiTheme="majorHAnsi" w:cstheme="majorHAnsi"/>
          <w:sz w:val="24"/>
        </w:rPr>
        <w:t xml:space="preserve">. His </w:t>
      </w:r>
      <w:r w:rsidR="00C66466">
        <w:rPr>
          <w:rFonts w:asciiTheme="majorHAnsi" w:hAnsiTheme="majorHAnsi" w:cstheme="majorHAnsi"/>
          <w:sz w:val="24"/>
        </w:rPr>
        <w:t xml:space="preserve">recent </w:t>
      </w:r>
      <w:r w:rsidRPr="004C3E1A">
        <w:rPr>
          <w:rFonts w:asciiTheme="majorHAnsi" w:hAnsiTheme="majorHAnsi" w:cstheme="majorHAnsi"/>
          <w:sz w:val="24"/>
        </w:rPr>
        <w:t xml:space="preserve">research </w:t>
      </w:r>
      <w:r w:rsidR="00680B86" w:rsidRPr="004C3E1A">
        <w:rPr>
          <w:rFonts w:asciiTheme="majorHAnsi" w:hAnsiTheme="majorHAnsi" w:cstheme="majorHAnsi"/>
          <w:sz w:val="24"/>
        </w:rPr>
        <w:t xml:space="preserve">is focused on complex settings such as </w:t>
      </w:r>
      <w:r w:rsidR="00680B86">
        <w:rPr>
          <w:rFonts w:asciiTheme="majorHAnsi" w:hAnsiTheme="majorHAnsi" w:cstheme="majorHAnsi"/>
          <w:sz w:val="24"/>
        </w:rPr>
        <w:t xml:space="preserve">large </w:t>
      </w:r>
      <w:r w:rsidR="00680B86" w:rsidRPr="004C3E1A">
        <w:rPr>
          <w:rFonts w:asciiTheme="majorHAnsi" w:hAnsiTheme="majorHAnsi" w:cstheme="majorHAnsi"/>
          <w:sz w:val="24"/>
        </w:rPr>
        <w:t xml:space="preserve">medical </w:t>
      </w:r>
      <w:r w:rsidR="00680B86">
        <w:rPr>
          <w:rFonts w:asciiTheme="majorHAnsi" w:hAnsiTheme="majorHAnsi" w:cstheme="majorHAnsi"/>
          <w:sz w:val="24"/>
        </w:rPr>
        <w:t>buildings</w:t>
      </w:r>
      <w:r w:rsidR="00680B86" w:rsidRPr="004C3E1A">
        <w:rPr>
          <w:rFonts w:asciiTheme="majorHAnsi" w:hAnsiTheme="majorHAnsi" w:cstheme="majorHAnsi"/>
          <w:sz w:val="24"/>
        </w:rPr>
        <w:t xml:space="preserve"> and mid-sized cities</w:t>
      </w:r>
      <w:r w:rsidR="00680B86">
        <w:rPr>
          <w:rFonts w:asciiTheme="majorHAnsi" w:hAnsiTheme="majorHAnsi" w:cstheme="majorHAnsi"/>
          <w:sz w:val="24"/>
        </w:rPr>
        <w:t xml:space="preserve">. </w:t>
      </w:r>
      <w:r w:rsidRPr="004C3E1A">
        <w:rPr>
          <w:rFonts w:asciiTheme="majorHAnsi" w:hAnsiTheme="majorHAnsi" w:cstheme="majorHAnsi"/>
          <w:sz w:val="24"/>
        </w:rPr>
        <w:t>His work has been published internationally and cited by major authors. Dr Haq is also active in professional and scholarly associations. He is serving as the treasurer of ‘Architecture Research Centers Cons</w:t>
      </w:r>
      <w:r w:rsidR="00DD124D">
        <w:rPr>
          <w:rFonts w:asciiTheme="majorHAnsi" w:hAnsiTheme="majorHAnsi" w:cstheme="majorHAnsi"/>
          <w:sz w:val="24"/>
        </w:rPr>
        <w:t xml:space="preserve">ortium’. Previously he was </w:t>
      </w:r>
      <w:r w:rsidRPr="004C3E1A">
        <w:rPr>
          <w:rFonts w:asciiTheme="majorHAnsi" w:hAnsiTheme="majorHAnsi" w:cstheme="majorHAnsi"/>
          <w:sz w:val="24"/>
        </w:rPr>
        <w:t xml:space="preserve">co-chair of the ‘Research Coalition’ of the Center for Health Design (USA), chairperson of the ‘New Investigator Award’, and member of American Institute of Architects-Academy of Architecture for Health (AIA-AAH) education committee. </w:t>
      </w:r>
    </w:p>
    <w:p w:rsidR="00652E9F" w:rsidRPr="004C3E1A" w:rsidRDefault="00652E9F" w:rsidP="00652E9F">
      <w:pPr>
        <w:ind w:left="360"/>
        <w:rPr>
          <w:rFonts w:asciiTheme="majorHAnsi" w:hAnsiTheme="majorHAnsi" w:cstheme="majorHAnsi"/>
          <w:sz w:val="24"/>
        </w:rPr>
      </w:pPr>
    </w:p>
    <w:p w:rsidR="004C3E1A" w:rsidRDefault="00652E9F" w:rsidP="004C3E1A">
      <w:pPr>
        <w:ind w:left="360"/>
        <w:rPr>
          <w:rFonts w:asciiTheme="majorHAnsi" w:hAnsiTheme="majorHAnsi" w:cstheme="majorHAnsi"/>
          <w:sz w:val="24"/>
        </w:rPr>
      </w:pPr>
      <w:r w:rsidRPr="004C3E1A">
        <w:rPr>
          <w:rFonts w:asciiTheme="majorHAnsi" w:hAnsiTheme="majorHAnsi" w:cstheme="majorHAnsi"/>
          <w:sz w:val="24"/>
        </w:rPr>
        <w:t>Professor Haq holds a Ph.D. from Georgia Institute of Technology, an M.S. from Massachusetts Institute of Technology, and a professional B.Arch. from Bangladesh University of Engineering and Technology.</w:t>
      </w:r>
    </w:p>
    <w:p w:rsidR="00FF4986" w:rsidRPr="004C3E1A" w:rsidRDefault="00FF4986" w:rsidP="004C3E1A">
      <w:pPr>
        <w:ind w:left="360"/>
        <w:rPr>
          <w:rFonts w:asciiTheme="majorHAnsi" w:hAnsiTheme="majorHAnsi" w:cstheme="majorHAnsi"/>
          <w:sz w:val="24"/>
        </w:rPr>
      </w:pPr>
    </w:p>
    <w:p w:rsidR="00652E9F" w:rsidRPr="004C3E1A" w:rsidRDefault="00652E9F" w:rsidP="004C3E1A">
      <w:pPr>
        <w:ind w:left="360"/>
        <w:rPr>
          <w:rFonts w:asciiTheme="majorHAnsi" w:hAnsiTheme="majorHAnsi" w:cstheme="majorHAnsi"/>
          <w:sz w:val="24"/>
        </w:rPr>
      </w:pPr>
      <w:r w:rsidRPr="004C3E1A">
        <w:rPr>
          <w:rFonts w:asciiTheme="majorHAnsi" w:hAnsiTheme="majorHAnsi" w:cstheme="majorHAnsi"/>
          <w:sz w:val="24"/>
        </w:rPr>
        <w:t>To know more about Dr. Haq, please find him at ‘</w:t>
      </w:r>
      <w:proofErr w:type="spellStart"/>
      <w:r w:rsidRPr="004C3E1A">
        <w:rPr>
          <w:rFonts w:asciiTheme="majorHAnsi" w:hAnsiTheme="majorHAnsi" w:cstheme="majorHAnsi"/>
          <w:sz w:val="24"/>
        </w:rPr>
        <w:t>Linkedin</w:t>
      </w:r>
      <w:proofErr w:type="spellEnd"/>
      <w:r w:rsidRPr="004C3E1A">
        <w:rPr>
          <w:rFonts w:asciiTheme="majorHAnsi" w:hAnsiTheme="majorHAnsi" w:cstheme="majorHAnsi"/>
          <w:sz w:val="24"/>
        </w:rPr>
        <w:t>’ or ‘</w:t>
      </w:r>
      <w:proofErr w:type="spellStart"/>
      <w:r w:rsidRPr="004C3E1A">
        <w:rPr>
          <w:rFonts w:asciiTheme="majorHAnsi" w:hAnsiTheme="majorHAnsi" w:cstheme="majorHAnsi"/>
          <w:sz w:val="24"/>
        </w:rPr>
        <w:t>ResearchGate</w:t>
      </w:r>
      <w:proofErr w:type="spellEnd"/>
      <w:r w:rsidRPr="004C3E1A">
        <w:rPr>
          <w:rFonts w:asciiTheme="majorHAnsi" w:hAnsiTheme="majorHAnsi" w:cstheme="majorHAnsi"/>
          <w:sz w:val="24"/>
        </w:rPr>
        <w:t xml:space="preserve">’ and/or visit </w:t>
      </w:r>
      <w:hyperlink r:id="rId5" w:history="1">
        <w:r w:rsidRPr="004C3E1A">
          <w:rPr>
            <w:rStyle w:val="Hyperlink"/>
            <w:rFonts w:asciiTheme="majorHAnsi" w:hAnsiTheme="majorHAnsi" w:cstheme="majorHAnsi"/>
            <w:sz w:val="24"/>
          </w:rPr>
          <w:t>http://www.arch.ttu.edu/people/faculty/haq_s/default.asp</w:t>
        </w:r>
      </w:hyperlink>
      <w:r w:rsidRPr="004C3E1A">
        <w:rPr>
          <w:rFonts w:asciiTheme="majorHAnsi" w:hAnsiTheme="majorHAnsi" w:cstheme="majorHAnsi"/>
          <w:sz w:val="24"/>
        </w:rPr>
        <w:t>.</w:t>
      </w:r>
    </w:p>
    <w:p w:rsidR="004C3E1A" w:rsidRPr="004C3E1A" w:rsidRDefault="004C3E1A" w:rsidP="004C3E1A">
      <w:pPr>
        <w:ind w:left="360"/>
        <w:rPr>
          <w:rFonts w:asciiTheme="majorHAnsi" w:hAnsiTheme="majorHAnsi" w:cstheme="minorHAnsi"/>
          <w:sz w:val="24"/>
        </w:rPr>
      </w:pPr>
    </w:p>
    <w:p w:rsidR="00E97AF0" w:rsidRDefault="00E97AF0" w:rsidP="00E97AF0">
      <w:pPr>
        <w:numPr>
          <w:ilvl w:val="0"/>
          <w:numId w:val="1"/>
        </w:numPr>
        <w:spacing w:after="0" w:line="240" w:lineRule="auto"/>
        <w:ind w:left="300"/>
        <w:textAlignment w:val="baseline"/>
        <w:rPr>
          <w:rFonts w:ascii="inherit" w:eastAsia="Times New Roman" w:hAnsi="inherit" w:cs="Times New Roman"/>
          <w:color w:val="2B2B2B"/>
          <w:sz w:val="24"/>
          <w:szCs w:val="24"/>
        </w:rPr>
      </w:pPr>
      <w:r w:rsidRPr="00E97AF0">
        <w:rPr>
          <w:rFonts w:ascii="inherit" w:eastAsia="Times New Roman" w:hAnsi="inherit" w:cs="Times New Roman"/>
          <w:color w:val="2B2B2B"/>
          <w:sz w:val="24"/>
          <w:szCs w:val="24"/>
        </w:rPr>
        <w:t>A one-page statement of interest explaining why you would like to join/continue on the ARCC Board of Directors and your vision for the organization.</w:t>
      </w:r>
    </w:p>
    <w:p w:rsidR="00D35A92" w:rsidRDefault="00D35A92" w:rsidP="00D35A92">
      <w:pPr>
        <w:rPr>
          <w:rFonts w:asciiTheme="majorHAnsi" w:hAnsiTheme="majorHAnsi" w:cstheme="minorHAnsi"/>
          <w:sz w:val="24"/>
        </w:rPr>
      </w:pPr>
    </w:p>
    <w:p w:rsidR="00652E9F" w:rsidRDefault="00652E9F" w:rsidP="00396FC4">
      <w:pPr>
        <w:ind w:left="360"/>
        <w:rPr>
          <w:rFonts w:asciiTheme="majorHAnsi" w:hAnsiTheme="majorHAnsi" w:cstheme="minorHAnsi"/>
          <w:sz w:val="24"/>
        </w:rPr>
      </w:pPr>
      <w:r w:rsidRPr="00D35A92">
        <w:rPr>
          <w:rFonts w:asciiTheme="majorHAnsi" w:hAnsiTheme="majorHAnsi" w:cstheme="minorHAnsi"/>
          <w:sz w:val="24"/>
        </w:rPr>
        <w:t xml:space="preserve">Architecture </w:t>
      </w:r>
      <w:r w:rsidR="00EB1023">
        <w:rPr>
          <w:rFonts w:asciiTheme="majorHAnsi" w:hAnsiTheme="majorHAnsi" w:cstheme="minorHAnsi"/>
          <w:sz w:val="24"/>
        </w:rPr>
        <w:t>requires</w:t>
      </w:r>
      <w:r w:rsidRPr="00D35A92">
        <w:rPr>
          <w:rFonts w:asciiTheme="majorHAnsi" w:hAnsiTheme="majorHAnsi" w:cstheme="minorHAnsi"/>
          <w:sz w:val="24"/>
        </w:rPr>
        <w:t xml:space="preserve"> both creativity and research. I consider </w:t>
      </w:r>
      <w:r w:rsidR="00396FC4">
        <w:rPr>
          <w:rFonts w:asciiTheme="majorHAnsi" w:hAnsiTheme="majorHAnsi" w:cstheme="minorHAnsi"/>
          <w:sz w:val="24"/>
        </w:rPr>
        <w:t>the discipline</w:t>
      </w:r>
      <w:r w:rsidR="00396FC4" w:rsidRPr="00D35A92">
        <w:rPr>
          <w:rFonts w:asciiTheme="majorHAnsi" w:hAnsiTheme="majorHAnsi" w:cstheme="minorHAnsi"/>
          <w:sz w:val="24"/>
        </w:rPr>
        <w:t xml:space="preserve"> </w:t>
      </w:r>
      <w:r w:rsidRPr="00D35A92">
        <w:rPr>
          <w:rFonts w:asciiTheme="majorHAnsi" w:hAnsiTheme="majorHAnsi" w:cstheme="minorHAnsi"/>
          <w:sz w:val="24"/>
        </w:rPr>
        <w:t xml:space="preserve">as a creative field that is informed by research. While the shape of research can </w:t>
      </w:r>
      <w:r w:rsidR="00C644D8">
        <w:rPr>
          <w:rFonts w:asciiTheme="majorHAnsi" w:hAnsiTheme="majorHAnsi" w:cstheme="minorHAnsi"/>
          <w:sz w:val="24"/>
        </w:rPr>
        <w:t>take many forms</w:t>
      </w:r>
      <w:r w:rsidRPr="00D35A92">
        <w:rPr>
          <w:rFonts w:asciiTheme="majorHAnsi" w:hAnsiTheme="majorHAnsi" w:cstheme="minorHAnsi"/>
          <w:sz w:val="24"/>
        </w:rPr>
        <w:t xml:space="preserve">, it is only useful </w:t>
      </w:r>
      <w:r w:rsidR="006E546D">
        <w:rPr>
          <w:rFonts w:asciiTheme="majorHAnsi" w:hAnsiTheme="majorHAnsi" w:cstheme="minorHAnsi"/>
          <w:sz w:val="24"/>
        </w:rPr>
        <w:t xml:space="preserve">to others </w:t>
      </w:r>
      <w:r w:rsidRPr="00D35A92">
        <w:rPr>
          <w:rFonts w:asciiTheme="majorHAnsi" w:hAnsiTheme="majorHAnsi" w:cstheme="minorHAnsi"/>
          <w:sz w:val="24"/>
        </w:rPr>
        <w:t xml:space="preserve">when collated, packaged and distributed. Application of research is in the design moves of architects and designers. </w:t>
      </w:r>
    </w:p>
    <w:p w:rsidR="00C644D8" w:rsidRPr="00D35A92" w:rsidRDefault="00C644D8" w:rsidP="00396FC4">
      <w:pPr>
        <w:ind w:left="360"/>
        <w:rPr>
          <w:rFonts w:asciiTheme="majorHAnsi" w:hAnsiTheme="majorHAnsi" w:cstheme="minorHAnsi"/>
          <w:sz w:val="24"/>
        </w:rPr>
      </w:pPr>
    </w:p>
    <w:p w:rsidR="00236310" w:rsidRDefault="00236310" w:rsidP="00236310">
      <w:pPr>
        <w:ind w:left="360"/>
        <w:rPr>
          <w:rFonts w:asciiTheme="majorHAnsi" w:hAnsiTheme="majorHAnsi" w:cstheme="minorHAnsi"/>
          <w:sz w:val="24"/>
        </w:rPr>
      </w:pPr>
      <w:r>
        <w:rPr>
          <w:rFonts w:asciiTheme="majorHAnsi" w:hAnsiTheme="majorHAnsi" w:cstheme="minorHAnsi"/>
          <w:sz w:val="24"/>
        </w:rPr>
        <w:t xml:space="preserve">It </w:t>
      </w:r>
      <w:r w:rsidR="007F7822">
        <w:rPr>
          <w:rFonts w:asciiTheme="majorHAnsi" w:hAnsiTheme="majorHAnsi" w:cstheme="minorHAnsi"/>
          <w:sz w:val="24"/>
        </w:rPr>
        <w:t xml:space="preserve">then </w:t>
      </w:r>
      <w:r>
        <w:rPr>
          <w:rFonts w:asciiTheme="majorHAnsi" w:hAnsiTheme="majorHAnsi" w:cstheme="minorHAnsi"/>
          <w:sz w:val="24"/>
        </w:rPr>
        <w:t xml:space="preserve">follows </w:t>
      </w:r>
      <w:r w:rsidR="00C644D8">
        <w:rPr>
          <w:rFonts w:asciiTheme="majorHAnsi" w:hAnsiTheme="majorHAnsi" w:cstheme="minorHAnsi"/>
          <w:sz w:val="24"/>
        </w:rPr>
        <w:t xml:space="preserve">- </w:t>
      </w:r>
      <w:r>
        <w:rPr>
          <w:rFonts w:asciiTheme="majorHAnsi" w:hAnsiTheme="majorHAnsi" w:cstheme="minorHAnsi"/>
          <w:sz w:val="24"/>
        </w:rPr>
        <w:t xml:space="preserve">that there needs to be support for research, vetting of the knowledge produced, </w:t>
      </w:r>
      <w:r w:rsidR="001F30E3">
        <w:rPr>
          <w:rFonts w:asciiTheme="majorHAnsi" w:hAnsiTheme="majorHAnsi" w:cstheme="minorHAnsi"/>
          <w:sz w:val="24"/>
        </w:rPr>
        <w:t xml:space="preserve">appropriate </w:t>
      </w:r>
      <w:r>
        <w:rPr>
          <w:rFonts w:asciiTheme="majorHAnsi" w:hAnsiTheme="majorHAnsi" w:cstheme="minorHAnsi"/>
          <w:sz w:val="24"/>
        </w:rPr>
        <w:t>venues for sharing, and opportunities for retrieval as necessary by subsequent</w:t>
      </w:r>
      <w:r w:rsidR="001F30E3">
        <w:rPr>
          <w:rFonts w:asciiTheme="majorHAnsi" w:hAnsiTheme="majorHAnsi" w:cstheme="minorHAnsi"/>
          <w:sz w:val="24"/>
        </w:rPr>
        <w:t xml:space="preserve"> designers and</w:t>
      </w:r>
      <w:r>
        <w:rPr>
          <w:rFonts w:asciiTheme="majorHAnsi" w:hAnsiTheme="majorHAnsi" w:cstheme="minorHAnsi"/>
          <w:sz w:val="24"/>
        </w:rPr>
        <w:t xml:space="preserve"> researchers. </w:t>
      </w:r>
      <w:bookmarkStart w:id="0" w:name="_GoBack"/>
      <w:bookmarkEnd w:id="0"/>
      <w:r>
        <w:rPr>
          <w:rFonts w:asciiTheme="majorHAnsi" w:hAnsiTheme="majorHAnsi" w:cstheme="minorHAnsi"/>
          <w:sz w:val="24"/>
        </w:rPr>
        <w:t>In scholarly terms this means peer review, presentation and publication</w:t>
      </w:r>
      <w:r w:rsidR="001F30E3">
        <w:rPr>
          <w:rFonts w:asciiTheme="majorHAnsi" w:hAnsiTheme="majorHAnsi" w:cstheme="minorHAnsi"/>
          <w:sz w:val="24"/>
        </w:rPr>
        <w:t xml:space="preserve"> opportunities</w:t>
      </w:r>
      <w:r>
        <w:rPr>
          <w:rFonts w:asciiTheme="majorHAnsi" w:hAnsiTheme="majorHAnsi" w:cstheme="minorHAnsi"/>
          <w:sz w:val="24"/>
        </w:rPr>
        <w:t xml:space="preserve">, and indexing in major databases. All of these are within the purview of ARCC. </w:t>
      </w:r>
    </w:p>
    <w:p w:rsidR="00236310" w:rsidRDefault="00236310" w:rsidP="00236310">
      <w:pPr>
        <w:ind w:left="360"/>
        <w:rPr>
          <w:rFonts w:asciiTheme="majorHAnsi" w:hAnsiTheme="majorHAnsi" w:cstheme="minorHAnsi"/>
          <w:sz w:val="24"/>
        </w:rPr>
      </w:pPr>
    </w:p>
    <w:p w:rsidR="00652E9F" w:rsidRPr="00D35A92" w:rsidRDefault="00236310" w:rsidP="00D35A92">
      <w:pPr>
        <w:ind w:left="360"/>
        <w:rPr>
          <w:rFonts w:asciiTheme="majorHAnsi" w:hAnsiTheme="majorHAnsi" w:cstheme="minorHAnsi"/>
          <w:sz w:val="24"/>
        </w:rPr>
      </w:pPr>
      <w:r>
        <w:rPr>
          <w:rFonts w:asciiTheme="majorHAnsi" w:hAnsiTheme="majorHAnsi" w:cstheme="minorHAnsi"/>
          <w:sz w:val="24"/>
        </w:rPr>
        <w:t>This organization</w:t>
      </w:r>
      <w:r w:rsidR="00652E9F" w:rsidRPr="00D35A92">
        <w:rPr>
          <w:rFonts w:asciiTheme="majorHAnsi" w:hAnsiTheme="majorHAnsi" w:cstheme="minorHAnsi"/>
          <w:sz w:val="24"/>
        </w:rPr>
        <w:t xml:space="preserve"> has made great strides</w:t>
      </w:r>
      <w:r w:rsidR="001F30E3">
        <w:rPr>
          <w:rFonts w:asciiTheme="majorHAnsi" w:hAnsiTheme="majorHAnsi" w:cstheme="minorHAnsi"/>
          <w:sz w:val="24"/>
        </w:rPr>
        <w:t xml:space="preserve"> in the last few years</w:t>
      </w:r>
      <w:r w:rsidR="00652E9F" w:rsidRPr="00D35A92">
        <w:rPr>
          <w:rFonts w:asciiTheme="majorHAnsi" w:hAnsiTheme="majorHAnsi" w:cstheme="minorHAnsi"/>
          <w:sz w:val="24"/>
        </w:rPr>
        <w:t xml:space="preserve"> in focusing on the research arm of architecture: its conferences, journal and awards are becoming more prestigious and </w:t>
      </w:r>
      <w:r w:rsidR="00652E9F" w:rsidRPr="00D35A92">
        <w:rPr>
          <w:rFonts w:asciiTheme="majorHAnsi" w:hAnsiTheme="majorHAnsi" w:cstheme="minorHAnsi"/>
          <w:sz w:val="24"/>
        </w:rPr>
        <w:lastRenderedPageBreak/>
        <w:t xml:space="preserve">relevant every day. I am proud of my </w:t>
      </w:r>
      <w:r w:rsidR="007E59BD">
        <w:rPr>
          <w:rFonts w:asciiTheme="majorHAnsi" w:hAnsiTheme="majorHAnsi" w:cstheme="minorHAnsi"/>
          <w:sz w:val="24"/>
        </w:rPr>
        <w:t xml:space="preserve">humble </w:t>
      </w:r>
      <w:r w:rsidR="00652E9F" w:rsidRPr="00D35A92">
        <w:rPr>
          <w:rFonts w:asciiTheme="majorHAnsi" w:hAnsiTheme="majorHAnsi" w:cstheme="minorHAnsi"/>
          <w:sz w:val="24"/>
        </w:rPr>
        <w:t xml:space="preserve">role in this </w:t>
      </w:r>
      <w:r w:rsidR="007E59BD">
        <w:rPr>
          <w:rFonts w:asciiTheme="majorHAnsi" w:hAnsiTheme="majorHAnsi" w:cstheme="minorHAnsi"/>
          <w:sz w:val="24"/>
        </w:rPr>
        <w:t xml:space="preserve">growth </w:t>
      </w:r>
      <w:r w:rsidR="00652E9F" w:rsidRPr="00D35A92">
        <w:rPr>
          <w:rFonts w:asciiTheme="majorHAnsi" w:hAnsiTheme="majorHAnsi" w:cstheme="minorHAnsi"/>
          <w:sz w:val="24"/>
        </w:rPr>
        <w:t xml:space="preserve">and </w:t>
      </w:r>
      <w:r w:rsidR="007E59BD">
        <w:rPr>
          <w:rFonts w:asciiTheme="majorHAnsi" w:hAnsiTheme="majorHAnsi" w:cstheme="minorHAnsi"/>
          <w:sz w:val="24"/>
        </w:rPr>
        <w:t>hope</w:t>
      </w:r>
      <w:r w:rsidR="00652E9F" w:rsidRPr="00D35A92">
        <w:rPr>
          <w:rFonts w:asciiTheme="majorHAnsi" w:hAnsiTheme="majorHAnsi" w:cstheme="minorHAnsi"/>
          <w:sz w:val="24"/>
        </w:rPr>
        <w:t xml:space="preserve"> for the opportunity to continue. </w:t>
      </w:r>
    </w:p>
    <w:p w:rsidR="00652E9F" w:rsidRPr="00E97AF0" w:rsidRDefault="00652E9F" w:rsidP="00D35A92">
      <w:pPr>
        <w:spacing w:after="0" w:line="240" w:lineRule="auto"/>
        <w:ind w:left="-60"/>
        <w:textAlignment w:val="baseline"/>
        <w:rPr>
          <w:rFonts w:ascii="inherit" w:eastAsia="Times New Roman" w:hAnsi="inherit" w:cs="Times New Roman"/>
          <w:color w:val="2B2B2B"/>
          <w:sz w:val="24"/>
          <w:szCs w:val="24"/>
        </w:rPr>
      </w:pPr>
    </w:p>
    <w:p w:rsidR="00E97AF0" w:rsidRDefault="00E97AF0" w:rsidP="00E97AF0">
      <w:pPr>
        <w:numPr>
          <w:ilvl w:val="0"/>
          <w:numId w:val="1"/>
        </w:numPr>
        <w:spacing w:after="0" w:line="240" w:lineRule="auto"/>
        <w:ind w:left="300"/>
        <w:textAlignment w:val="baseline"/>
        <w:rPr>
          <w:rFonts w:ascii="inherit" w:eastAsia="Times New Roman" w:hAnsi="inherit" w:cs="Times New Roman"/>
          <w:color w:val="2B2B2B"/>
          <w:sz w:val="24"/>
          <w:szCs w:val="24"/>
        </w:rPr>
      </w:pPr>
      <w:r w:rsidRPr="00E97AF0">
        <w:rPr>
          <w:rFonts w:ascii="inherit" w:eastAsia="Times New Roman" w:hAnsi="inherit" w:cs="Times New Roman"/>
          <w:color w:val="2B2B2B"/>
          <w:sz w:val="24"/>
          <w:szCs w:val="24"/>
        </w:rPr>
        <w:t>A personal photograph.</w:t>
      </w:r>
    </w:p>
    <w:p w:rsidR="00487400" w:rsidRPr="00E97AF0" w:rsidRDefault="00487400" w:rsidP="00487400">
      <w:pPr>
        <w:spacing w:after="0" w:line="240" w:lineRule="auto"/>
        <w:textAlignment w:val="baseline"/>
        <w:rPr>
          <w:rFonts w:ascii="inherit" w:eastAsia="Times New Roman" w:hAnsi="inherit" w:cs="Times New Roman"/>
          <w:color w:val="2B2B2B"/>
          <w:sz w:val="24"/>
          <w:szCs w:val="24"/>
        </w:rPr>
      </w:pPr>
    </w:p>
    <w:p w:rsidR="0017072A" w:rsidRDefault="00487400">
      <w:proofErr w:type="gramStart"/>
      <w:r w:rsidRPr="00487400">
        <w:rPr>
          <w:rFonts w:asciiTheme="majorHAnsi" w:hAnsiTheme="majorHAnsi" w:cstheme="majorHAnsi"/>
        </w:rPr>
        <w:t>attached</w:t>
      </w:r>
      <w:proofErr w:type="gramEnd"/>
    </w:p>
    <w:sectPr w:rsidR="00170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A73D1"/>
    <w:multiLevelType w:val="multilevel"/>
    <w:tmpl w:val="BACA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63AC8"/>
    <w:multiLevelType w:val="hybridMultilevel"/>
    <w:tmpl w:val="7AAA5408"/>
    <w:lvl w:ilvl="0" w:tplc="8EE09D0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F0"/>
    <w:rsid w:val="0017072A"/>
    <w:rsid w:val="001F30E3"/>
    <w:rsid w:val="00236310"/>
    <w:rsid w:val="003376DE"/>
    <w:rsid w:val="00373F2D"/>
    <w:rsid w:val="003852F7"/>
    <w:rsid w:val="00396FC4"/>
    <w:rsid w:val="00487400"/>
    <w:rsid w:val="004C3E1A"/>
    <w:rsid w:val="00652E9F"/>
    <w:rsid w:val="00680B86"/>
    <w:rsid w:val="006E546D"/>
    <w:rsid w:val="007B349F"/>
    <w:rsid w:val="007E59BD"/>
    <w:rsid w:val="007F7822"/>
    <w:rsid w:val="00B87270"/>
    <w:rsid w:val="00C644D8"/>
    <w:rsid w:val="00C66466"/>
    <w:rsid w:val="00D35A92"/>
    <w:rsid w:val="00DA4675"/>
    <w:rsid w:val="00DD124D"/>
    <w:rsid w:val="00E457F5"/>
    <w:rsid w:val="00E643F4"/>
    <w:rsid w:val="00E97AF0"/>
    <w:rsid w:val="00EB1023"/>
    <w:rsid w:val="00FF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218D"/>
  <w15:chartTrackingRefBased/>
  <w15:docId w15:val="{492B8EF3-38E0-418D-A494-3104B400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F4"/>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64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3F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52E9F"/>
    <w:pPr>
      <w:ind w:left="720"/>
      <w:contextualSpacing/>
    </w:pPr>
  </w:style>
  <w:style w:type="character" w:styleId="Hyperlink">
    <w:name w:val="Hyperlink"/>
    <w:basedOn w:val="DefaultParagraphFont"/>
    <w:uiPriority w:val="99"/>
    <w:unhideWhenUsed/>
    <w:rsid w:val="00652E9F"/>
    <w:rPr>
      <w:color w:val="0563C1" w:themeColor="hyperlink"/>
      <w:u w:val="single"/>
    </w:rPr>
  </w:style>
  <w:style w:type="paragraph" w:styleId="BalloonText">
    <w:name w:val="Balloon Text"/>
    <w:basedOn w:val="Normal"/>
    <w:link w:val="BalloonTextChar"/>
    <w:uiPriority w:val="99"/>
    <w:semiHidden/>
    <w:unhideWhenUsed/>
    <w:rsid w:val="007B3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h.ttu.edu/people/faculty/haq_s/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 Saif</dc:creator>
  <cp:keywords/>
  <dc:description/>
  <cp:lastModifiedBy>Haq, Saif</cp:lastModifiedBy>
  <cp:revision>19</cp:revision>
  <dcterms:created xsi:type="dcterms:W3CDTF">2019-04-05T15:55:00Z</dcterms:created>
  <dcterms:modified xsi:type="dcterms:W3CDTF">2019-04-05T22:32:00Z</dcterms:modified>
</cp:coreProperties>
</file>